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湖北医药学院</w:t>
      </w:r>
      <w:r>
        <w:rPr>
          <w:rFonts w:hint="eastAsia" w:ascii="黑体" w:eastAsia="黑体"/>
          <w:sz w:val="36"/>
          <w:szCs w:val="36"/>
        </w:rPr>
        <w:t>学生心理危机排查统计表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 xml:space="preserve">_______________(公章)  </w:t>
      </w:r>
      <w:r>
        <w:rPr>
          <w:rFonts w:hint="eastAsia"/>
          <w:sz w:val="24"/>
          <w:lang w:eastAsia="zh-CN"/>
        </w:rPr>
        <w:t>心理健康</w:t>
      </w:r>
      <w:r>
        <w:rPr>
          <w:rFonts w:hint="eastAsia"/>
          <w:sz w:val="24"/>
        </w:rPr>
        <w:t>负责人_________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联系电话__________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信息汇总人________ 填报时间_____年__月__日</w:t>
      </w:r>
    </w:p>
    <w:tbl>
      <w:tblPr>
        <w:tblStyle w:val="3"/>
        <w:tblpPr w:leftFromText="180" w:rightFromText="180" w:vertAnchor="text" w:horzAnchor="page" w:tblpX="1338" w:tblpY="137"/>
        <w:tblOverlap w:val="never"/>
        <w:tblW w:w="14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0"/>
        <w:gridCol w:w="900"/>
        <w:gridCol w:w="1080"/>
        <w:gridCol w:w="1080"/>
        <w:gridCol w:w="1080"/>
        <w:gridCol w:w="1080"/>
        <w:gridCol w:w="4545"/>
        <w:gridCol w:w="310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宿舍号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手机号码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辅导员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异常表现突出情况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学院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已采取措施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 xml:space="preserve">（本表可复制）                                             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第   页，共   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1799F"/>
    <w:rsid w:val="52217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2016-09-01T06:43:00Z</dcterms:created>
  <dc:creator>Administrator</dc:creator>
  <cp:lastModifiedBy>Administrator</cp:lastModifiedBy>
  <dcterms:modified xsi:type="dcterms:W3CDTF">2016-09-01T06:43:45Z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